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5B" w:rsidRDefault="00D5463D" w:rsidP="00D5463D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D5463D" w:rsidRDefault="00D5463D" w:rsidP="0004495B">
      <w:pPr>
        <w:ind w:firstLineChars="3000" w:firstLine="630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</w:p>
    <w:p w:rsidR="00D5463D" w:rsidRDefault="00D5463D" w:rsidP="00D5463D">
      <w:pPr>
        <w:ind w:firstLineChars="1300" w:firstLine="2730"/>
        <w:rPr>
          <w:rFonts w:hint="eastAsia"/>
        </w:rPr>
      </w:pPr>
    </w:p>
    <w:p w:rsidR="0004495B" w:rsidRDefault="0004495B" w:rsidP="00D5463D">
      <w:pPr>
        <w:ind w:firstLineChars="1300" w:firstLine="2730"/>
        <w:rPr>
          <w:rFonts w:hint="eastAsia"/>
        </w:rPr>
      </w:pPr>
    </w:p>
    <w:p w:rsidR="00D5463D" w:rsidRDefault="00D5463D" w:rsidP="00D5463D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羽曳野市保険薬局部会内規　　　　　　</w:t>
      </w:r>
    </w:p>
    <w:p w:rsidR="0004495B" w:rsidRDefault="0004495B" w:rsidP="00D5463D">
      <w:pPr>
        <w:ind w:firstLineChars="1300" w:firstLine="2730"/>
        <w:rPr>
          <w:rFonts w:hint="eastAsia"/>
        </w:rPr>
      </w:pPr>
    </w:p>
    <w:p w:rsidR="00D5463D" w:rsidRDefault="00D5463D" w:rsidP="00D5463D">
      <w:pPr>
        <w:ind w:firstLineChars="1300" w:firstLine="2730"/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D5463D" w:rsidRDefault="00D5463D" w:rsidP="0004495B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　　　　　　　　　　　羽曳野市薬剤師会</w:t>
      </w:r>
    </w:p>
    <w:p w:rsidR="00D5463D" w:rsidRDefault="00D5463D" w:rsidP="00D5463D">
      <w:pPr>
        <w:rPr>
          <w:rFonts w:hint="eastAsia"/>
        </w:rPr>
      </w:pPr>
    </w:p>
    <w:p w:rsidR="00D5463D" w:rsidRDefault="00D5463D" w:rsidP="00D5463D">
      <w:pPr>
        <w:rPr>
          <w:rFonts w:hint="eastAsia"/>
        </w:rPr>
      </w:pPr>
      <w:r>
        <w:rPr>
          <w:rFonts w:hint="eastAsia"/>
        </w:rPr>
        <w:t xml:space="preserve">　相互分譲について</w:t>
      </w:r>
    </w:p>
    <w:p w:rsidR="00D5463D" w:rsidRDefault="00D5463D" w:rsidP="00D5463D">
      <w:pPr>
        <w:rPr>
          <w:rFonts w:hint="eastAsia"/>
        </w:rPr>
      </w:pPr>
    </w:p>
    <w:p w:rsidR="00D5463D" w:rsidRDefault="00D5463D" w:rsidP="00D5463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分譲希望薬局は、電話または分譲依頼書による</w:t>
      </w:r>
      <w:r>
        <w:rPr>
          <w:rFonts w:hint="eastAsia"/>
        </w:rPr>
        <w:t>Fax</w:t>
      </w:r>
      <w:r>
        <w:rPr>
          <w:rFonts w:hint="eastAsia"/>
        </w:rPr>
        <w:t>などで確認する。</w:t>
      </w:r>
    </w:p>
    <w:p w:rsidR="00D5463D" w:rsidRDefault="0004495B" w:rsidP="0004495B">
      <w:pPr>
        <w:rPr>
          <w:rFonts w:hint="eastAsia"/>
        </w:rPr>
      </w:pPr>
      <w:r>
        <w:rPr>
          <w:rFonts w:hint="eastAsia"/>
        </w:rPr>
        <w:t>2.</w:t>
      </w:r>
      <w:r w:rsidR="00D5463D">
        <w:rPr>
          <w:rFonts w:hint="eastAsia"/>
        </w:rPr>
        <w:t>（回答）</w:t>
      </w:r>
      <w:r w:rsidR="00D5463D">
        <w:rPr>
          <w:rFonts w:hint="eastAsia"/>
        </w:rPr>
        <w:t>Fax</w:t>
      </w:r>
      <w:r w:rsidR="00D5463D">
        <w:rPr>
          <w:rFonts w:hint="eastAsia"/>
        </w:rPr>
        <w:t>を受けた薬局は分譲の可能性を上記依頼書に記入して送付する。</w:t>
      </w:r>
    </w:p>
    <w:p w:rsidR="00D5463D" w:rsidRDefault="00D5463D" w:rsidP="00D5463D">
      <w:pPr>
        <w:pStyle w:val="a3"/>
        <w:ind w:leftChars="0" w:left="360"/>
        <w:rPr>
          <w:rFonts w:hint="eastAsia"/>
        </w:rPr>
      </w:pPr>
      <w:r>
        <w:rPr>
          <w:rFonts w:hint="eastAsia"/>
        </w:rPr>
        <w:t xml:space="preserve">　なお、緊急の場合は電話で有無を確認できる。</w:t>
      </w:r>
    </w:p>
    <w:p w:rsidR="00D5463D" w:rsidRDefault="00D5463D" w:rsidP="00D5463D">
      <w:pPr>
        <w:rPr>
          <w:rFonts w:hint="eastAsia"/>
        </w:rPr>
      </w:pPr>
      <w:r>
        <w:rPr>
          <w:rFonts w:hint="eastAsia"/>
        </w:rPr>
        <w:t>3.</w:t>
      </w:r>
      <w:r w:rsidRPr="0004495B">
        <w:rPr>
          <w:rFonts w:hint="eastAsia"/>
          <w:u w:val="single"/>
        </w:rPr>
        <w:t>（価格）分譲価格は薬価とするが、分譲依頼書の</w:t>
      </w:r>
      <w:r w:rsidR="0004495B">
        <w:rPr>
          <w:rFonts w:hint="eastAsia"/>
          <w:u w:val="single"/>
        </w:rPr>
        <w:t>総合計は小</w:t>
      </w:r>
      <w:r w:rsidRPr="0004495B">
        <w:rPr>
          <w:rFonts w:hint="eastAsia"/>
          <w:u w:val="single"/>
        </w:rPr>
        <w:t>数点以下切り捨てとする。</w:t>
      </w:r>
    </w:p>
    <w:p w:rsidR="00CF537B" w:rsidRDefault="00D5463D" w:rsidP="00D5463D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（容器代）</w:t>
      </w:r>
      <w:r w:rsidR="00B13114">
        <w:rPr>
          <w:rFonts w:hint="eastAsia"/>
        </w:rPr>
        <w:t>基本、</w:t>
      </w:r>
      <w:r>
        <w:rPr>
          <w:rFonts w:hint="eastAsia"/>
        </w:rPr>
        <w:t>容器代は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>50</w:t>
      </w:r>
      <w:r>
        <w:rPr>
          <w:rFonts w:hint="eastAsia"/>
        </w:rPr>
        <w:t>円とするが、</w:t>
      </w:r>
      <w:r w:rsidR="00CF537B">
        <w:rPr>
          <w:rFonts w:hint="eastAsia"/>
        </w:rPr>
        <w:t>各薬局の判断にゆだねる。</w:t>
      </w:r>
    </w:p>
    <w:p w:rsidR="00CF537B" w:rsidRDefault="00CF537B" w:rsidP="00D5463D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（即応）営業時間内の分譲対応は出来る限り速やかに行う。</w:t>
      </w:r>
    </w:p>
    <w:p w:rsidR="00CF537B" w:rsidRDefault="00CF537B" w:rsidP="00D5463D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（使用期限）分譲保険薬には、必要に応じて、その使用期限とロット番号を記入する。</w:t>
      </w:r>
    </w:p>
    <w:p w:rsidR="00CF537B" w:rsidRDefault="00CF537B" w:rsidP="00D5463D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（キャンセル）キャンセルは速やかに電話で対応する。</w:t>
      </w:r>
    </w:p>
    <w:p w:rsidR="00CF537B" w:rsidRDefault="00CF537B" w:rsidP="00D5463D">
      <w:pPr>
        <w:rPr>
          <w:rFonts w:hint="eastAsia"/>
        </w:rPr>
      </w:pPr>
    </w:p>
    <w:p w:rsidR="00CF537B" w:rsidRDefault="00CF537B" w:rsidP="00D5463D">
      <w:pPr>
        <w:rPr>
          <w:rFonts w:hint="eastAsia"/>
        </w:rPr>
      </w:pPr>
      <w:r>
        <w:rPr>
          <w:rFonts w:hint="eastAsia"/>
        </w:rPr>
        <w:t>在庫処分について</w:t>
      </w:r>
    </w:p>
    <w:p w:rsidR="00CF537B" w:rsidRDefault="00CF537B" w:rsidP="00D5463D">
      <w:pPr>
        <w:rPr>
          <w:rFonts w:hint="eastAsia"/>
        </w:rPr>
      </w:pPr>
    </w:p>
    <w:p w:rsidR="00CF537B" w:rsidRDefault="00CF537B" w:rsidP="00D5463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（上市）各薬局は所定の期間に在庫処分保険薬を上市する。</w:t>
      </w:r>
    </w:p>
    <w:p w:rsidR="00CF537B" w:rsidRDefault="00CF537B" w:rsidP="00D5463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（上市期間）</w:t>
      </w:r>
      <w:r>
        <w:rPr>
          <w:rFonts w:hint="eastAsia"/>
        </w:rPr>
        <w:t>5</w:t>
      </w:r>
      <w:r>
        <w:rPr>
          <w:rFonts w:hint="eastAsia"/>
        </w:rPr>
        <w:t>月および、</w:t>
      </w:r>
      <w:r>
        <w:rPr>
          <w:rFonts w:hint="eastAsia"/>
        </w:rPr>
        <w:t>11</w:t>
      </w:r>
      <w:r>
        <w:rPr>
          <w:rFonts w:hint="eastAsia"/>
        </w:rPr>
        <w:t>月の年</w:t>
      </w:r>
      <w:r>
        <w:rPr>
          <w:rFonts w:hint="eastAsia"/>
        </w:rPr>
        <w:t>2</w:t>
      </w:r>
      <w:r>
        <w:rPr>
          <w:rFonts w:hint="eastAsia"/>
        </w:rPr>
        <w:t>回をめどに在庫処分期間を設ける。</w:t>
      </w:r>
    </w:p>
    <w:p w:rsidR="00CF537B" w:rsidRDefault="00CF537B" w:rsidP="00D5463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（処分価格）税込み処分価格はめやすとして、使用期限</w:t>
      </w:r>
      <w:r>
        <w:rPr>
          <w:rFonts w:hint="eastAsia"/>
        </w:rPr>
        <w:t>1</w:t>
      </w:r>
      <w:r>
        <w:rPr>
          <w:rFonts w:hint="eastAsia"/>
        </w:rPr>
        <w:t>年以内は</w:t>
      </w:r>
      <w:r>
        <w:rPr>
          <w:rFonts w:hint="eastAsia"/>
        </w:rPr>
        <w:t>50</w:t>
      </w:r>
      <w:r>
        <w:rPr>
          <w:rFonts w:hint="eastAsia"/>
        </w:rPr>
        <w:t>％一年以上は</w:t>
      </w:r>
      <w:r>
        <w:rPr>
          <w:rFonts w:hint="eastAsia"/>
        </w:rPr>
        <w:t>80</w:t>
      </w:r>
      <w:r>
        <w:rPr>
          <w:rFonts w:hint="eastAsia"/>
        </w:rPr>
        <w:t>％とするが、</w:t>
      </w:r>
    </w:p>
    <w:p w:rsidR="00CF537B" w:rsidRDefault="00CF537B" w:rsidP="00D5463D">
      <w:pPr>
        <w:rPr>
          <w:rFonts w:hint="eastAsia"/>
        </w:rPr>
      </w:pPr>
      <w:r>
        <w:rPr>
          <w:rFonts w:hint="eastAsia"/>
        </w:rPr>
        <w:t xml:space="preserve">　これ以外の価格についてはそれを明記する。</w:t>
      </w:r>
    </w:p>
    <w:p w:rsidR="00B13114" w:rsidRDefault="00B13114" w:rsidP="00D5463D">
      <w:pPr>
        <w:rPr>
          <w:rFonts w:hint="eastAsia"/>
        </w:rPr>
      </w:pPr>
    </w:p>
    <w:p w:rsidR="00B13114" w:rsidRDefault="00B13114" w:rsidP="00D5463D">
      <w:pPr>
        <w:rPr>
          <w:rFonts w:hint="eastAsia"/>
        </w:rPr>
      </w:pPr>
    </w:p>
    <w:p w:rsidR="00D04241" w:rsidRDefault="00B13114" w:rsidP="00D546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以上</w:t>
      </w:r>
      <w:r w:rsidR="00D5463D">
        <w:rPr>
          <w:rFonts w:hint="eastAsia"/>
        </w:rPr>
        <w:t xml:space="preserve">　　　　　　　　　　　</w:t>
      </w:r>
    </w:p>
    <w:p w:rsidR="00D5463D" w:rsidRDefault="00D546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:rsidR="00D5463D" w:rsidRDefault="00D5463D">
      <w:r>
        <w:rPr>
          <w:rFonts w:hint="eastAsia"/>
        </w:rPr>
        <w:t xml:space="preserve">　　　　　　　　　　　　　　　　　　　　　　　　　　　　　</w:t>
      </w:r>
    </w:p>
    <w:sectPr w:rsidR="00D5463D" w:rsidSect="00D546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20D"/>
    <w:multiLevelType w:val="hybridMultilevel"/>
    <w:tmpl w:val="C5AA9798"/>
    <w:lvl w:ilvl="0" w:tplc="758E2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3D"/>
    <w:rsid w:val="0004495B"/>
    <w:rsid w:val="00B13114"/>
    <w:rsid w:val="00CF537B"/>
    <w:rsid w:val="00D04241"/>
    <w:rsid w:val="00D5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ModifiedBy>mami</cp:lastModifiedBy>
  <cp:revision>2</cp:revision>
  <dcterms:created xsi:type="dcterms:W3CDTF">2012-10-02T06:08:00Z</dcterms:created>
  <dcterms:modified xsi:type="dcterms:W3CDTF">2012-10-02T06:08:00Z</dcterms:modified>
</cp:coreProperties>
</file>